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0C26" w:rsidRPr="00DA2A2C" w:rsidRDefault="00DB0C26" w:rsidP="00DB0C26">
      <w:pPr>
        <w:pStyle w:val="a3"/>
        <w:numPr>
          <w:ilvl w:val="0"/>
          <w:numId w:val="1"/>
        </w:numPr>
        <w:spacing w:after="0"/>
        <w:ind w:left="0" w:firstLine="0"/>
        <w:jc w:val="both"/>
        <w:rPr>
          <w:bCs/>
          <w:caps/>
          <w:szCs w:val="28"/>
          <w:lang w:val="kk-KZ"/>
        </w:rPr>
      </w:pPr>
      <w:r w:rsidRPr="00DA2A2C">
        <w:rPr>
          <w:szCs w:val="28"/>
          <w:lang w:val="kk-KZ"/>
        </w:rPr>
        <w:t>ЖЕР УЧАСКЕ</w:t>
      </w:r>
      <w:r>
        <w:rPr>
          <w:szCs w:val="28"/>
          <w:lang w:val="kk-KZ"/>
        </w:rPr>
        <w:t xml:space="preserve">СIН НЕМЕСЕ ЖЕР УЧАСКЕСIН ЖАЛДАУ </w:t>
      </w:r>
      <w:r w:rsidRPr="00DA2A2C">
        <w:rPr>
          <w:szCs w:val="28"/>
          <w:lang w:val="kk-KZ"/>
        </w:rPr>
        <w:t>ҚҰҚЫҒЫН САТУ ЖӨНІНДЕГ</w:t>
      </w:r>
      <w:r>
        <w:rPr>
          <w:szCs w:val="28"/>
          <w:lang w:val="kk-KZ"/>
        </w:rPr>
        <w:t>І КОНКУРСТАРДЫ</w:t>
      </w:r>
      <w:r w:rsidRPr="00DA2A2C">
        <w:rPr>
          <w:szCs w:val="28"/>
          <w:lang w:val="kk-KZ"/>
        </w:rPr>
        <w:t xml:space="preserve"> ҰЙЫМДАСТЫРУ ЖӘНЕ ӨТКIЗУ</w:t>
      </w:r>
    </w:p>
    <w:p w:rsidR="00DB0C26" w:rsidRPr="005E6E77" w:rsidRDefault="00DB0C26" w:rsidP="00DB0C26">
      <w:pPr>
        <w:pStyle w:val="a3"/>
        <w:spacing w:after="0"/>
        <w:ind w:left="420"/>
        <w:rPr>
          <w:bCs/>
          <w:caps/>
          <w:szCs w:val="28"/>
          <w:lang w:val="kk-KZ"/>
        </w:rPr>
      </w:pPr>
    </w:p>
    <w:p w:rsidR="00DB0C26" w:rsidRDefault="00DB0C26" w:rsidP="00DB0C26">
      <w:pPr>
        <w:pStyle w:val="a3"/>
        <w:numPr>
          <w:ilvl w:val="1"/>
          <w:numId w:val="1"/>
        </w:numPr>
        <w:spacing w:after="0"/>
        <w:jc w:val="center"/>
        <w:rPr>
          <w:b/>
          <w:bCs/>
          <w:iCs/>
          <w:szCs w:val="28"/>
          <w:lang w:val="en-US"/>
        </w:rPr>
      </w:pPr>
      <w:r>
        <w:rPr>
          <w:b/>
          <w:bCs/>
          <w:iCs/>
          <w:szCs w:val="28"/>
          <w:lang w:val="kk-KZ"/>
        </w:rPr>
        <w:t>Жалпы жағдайлары</w:t>
      </w:r>
    </w:p>
    <w:p w:rsidR="00DB0C26" w:rsidRDefault="00DB0C26" w:rsidP="00DB0C26">
      <w:pPr>
        <w:jc w:val="both"/>
        <w:rPr>
          <w:lang w:val="kk-KZ"/>
        </w:rPr>
      </w:pPr>
      <w:r>
        <w:rPr>
          <w:color w:val="000000"/>
          <w:szCs w:val="28"/>
          <w:lang w:val="kk-KZ"/>
        </w:rPr>
        <w:tab/>
        <w:t>К</w:t>
      </w:r>
      <w:r w:rsidRPr="00DA2A2C">
        <w:rPr>
          <w:color w:val="000000"/>
          <w:szCs w:val="28"/>
          <w:lang w:val="kk-KZ"/>
        </w:rPr>
        <w:t>онкурс - сатып алынатын жер учаскесiн пайдаланудың неғұрлым қолайлы жағдайларын ұсынған жеке және заңды тұлғаларға жер учаскесiн немесе жер учаскесiн жалдау құқығын бес жылға дейiн бөлiп төлеп сатуға бағытталғ</w:t>
      </w:r>
      <w:r>
        <w:rPr>
          <w:color w:val="000000"/>
          <w:szCs w:val="28"/>
          <w:lang w:val="kk-KZ"/>
        </w:rPr>
        <w:t>ан сауда-саттықты өткiзу тәсiлi.</w:t>
      </w:r>
    </w:p>
    <w:p w:rsidR="00DB0C26" w:rsidRDefault="00DB0C26" w:rsidP="00DB0C26">
      <w:pPr>
        <w:jc w:val="both"/>
        <w:rPr>
          <w:szCs w:val="28"/>
          <w:lang w:val="kk-KZ"/>
        </w:rPr>
      </w:pPr>
      <w:r>
        <w:rPr>
          <w:szCs w:val="28"/>
          <w:lang w:val="kk-KZ"/>
        </w:rPr>
        <w:tab/>
      </w:r>
      <w:r w:rsidRPr="005E6E77">
        <w:rPr>
          <w:color w:val="000000"/>
          <w:szCs w:val="28"/>
          <w:lang w:val="kk-KZ"/>
        </w:rPr>
        <w:t>Конкурсты дайындау және өткiзу үшiн облыстың (республикалық маңызы бар қаланың, астананың), ауданның (облыстық маңызы бар қаланың) жергiлiктi атқарушы органы конкурстық комиссия құрады, оның құрамына облыстың (республикалық маңызы бар қаланың, астананың), ауданның (облыстық маңызы бар қаланың) жергiлiктi атқарушы органының, облыстың (республикалық маңызы бар қаланың, астананың), ауданның (облыстық маңызы бар қаланың) жер қатынастары жөнiндегi, сәулет, қала құрылысы және құрылыс iстерi жөнiндегi уәкiлеттi органдардың, басқа да мүдделi ведомстволардың өкiлдерi кiредi.</w:t>
      </w:r>
    </w:p>
    <w:p w:rsidR="00DB0C26" w:rsidRPr="005E6E77" w:rsidRDefault="00DB0C26" w:rsidP="00DB0C26">
      <w:pPr>
        <w:jc w:val="both"/>
        <w:rPr>
          <w:szCs w:val="28"/>
          <w:lang w:val="kk-KZ"/>
        </w:rPr>
      </w:pPr>
      <w:r>
        <w:rPr>
          <w:szCs w:val="28"/>
          <w:lang w:val="kk-KZ"/>
        </w:rPr>
        <w:tab/>
      </w:r>
      <w:r w:rsidRPr="005E6E77">
        <w:rPr>
          <w:color w:val="000000"/>
          <w:szCs w:val="28"/>
          <w:lang w:val="kk-KZ"/>
        </w:rPr>
        <w:t>Комиссия құрамын жергiлiктi атқарушы орган бекiтедi.</w:t>
      </w:r>
      <w:r>
        <w:rPr>
          <w:szCs w:val="28"/>
          <w:lang w:val="kk-KZ"/>
        </w:rPr>
        <w:t xml:space="preserve"> </w:t>
      </w:r>
      <w:r w:rsidRPr="00DA2A2C">
        <w:rPr>
          <w:color w:val="000000"/>
          <w:szCs w:val="28"/>
        </w:rPr>
        <w:t xml:space="preserve">Комиссия </w:t>
      </w:r>
      <w:proofErr w:type="spellStart"/>
      <w:r w:rsidRPr="00DA2A2C">
        <w:rPr>
          <w:color w:val="000000"/>
          <w:szCs w:val="28"/>
        </w:rPr>
        <w:t>мүшелерiнiң</w:t>
      </w:r>
      <w:proofErr w:type="spellEnd"/>
      <w:r w:rsidRPr="00DA2A2C">
        <w:rPr>
          <w:color w:val="000000"/>
          <w:szCs w:val="28"/>
        </w:rPr>
        <w:t xml:space="preserve"> саны бес </w:t>
      </w:r>
      <w:proofErr w:type="spellStart"/>
      <w:r w:rsidRPr="00DA2A2C">
        <w:rPr>
          <w:color w:val="000000"/>
          <w:szCs w:val="28"/>
        </w:rPr>
        <w:t>адамнан</w:t>
      </w:r>
      <w:proofErr w:type="spellEnd"/>
      <w:r w:rsidRPr="00DA2A2C">
        <w:rPr>
          <w:color w:val="000000"/>
          <w:szCs w:val="28"/>
        </w:rPr>
        <w:t xml:space="preserve"> кем </w:t>
      </w:r>
      <w:proofErr w:type="spellStart"/>
      <w:proofErr w:type="gramStart"/>
      <w:r w:rsidRPr="00DA2A2C">
        <w:rPr>
          <w:color w:val="000000"/>
          <w:szCs w:val="28"/>
        </w:rPr>
        <w:t>болмау</w:t>
      </w:r>
      <w:proofErr w:type="gramEnd"/>
      <w:r w:rsidRPr="00DA2A2C">
        <w:rPr>
          <w:color w:val="000000"/>
          <w:szCs w:val="28"/>
        </w:rPr>
        <w:t>ға</w:t>
      </w:r>
      <w:proofErr w:type="spellEnd"/>
      <w:r w:rsidRPr="00DA2A2C">
        <w:rPr>
          <w:color w:val="000000"/>
          <w:szCs w:val="28"/>
        </w:rPr>
        <w:t xml:space="preserve"> </w:t>
      </w:r>
      <w:proofErr w:type="spellStart"/>
      <w:r w:rsidRPr="00DA2A2C">
        <w:rPr>
          <w:color w:val="000000"/>
          <w:szCs w:val="28"/>
        </w:rPr>
        <w:t>тиiс</w:t>
      </w:r>
      <w:proofErr w:type="spellEnd"/>
      <w:r w:rsidRPr="00DA2A2C">
        <w:rPr>
          <w:color w:val="000000"/>
          <w:szCs w:val="28"/>
        </w:rPr>
        <w:t>.</w:t>
      </w:r>
    </w:p>
    <w:p w:rsidR="00DB0C26" w:rsidRDefault="00DB0C26" w:rsidP="00DB0C26">
      <w:pPr>
        <w:jc w:val="both"/>
        <w:rPr>
          <w:szCs w:val="28"/>
          <w:lang w:val="kk-KZ"/>
        </w:rPr>
      </w:pPr>
      <w:r>
        <w:rPr>
          <w:szCs w:val="28"/>
          <w:lang w:val="kk-KZ"/>
        </w:rPr>
        <w:tab/>
      </w:r>
      <w:r w:rsidRPr="005E6E77">
        <w:rPr>
          <w:color w:val="000000"/>
          <w:szCs w:val="28"/>
          <w:lang w:val="kk-KZ"/>
        </w:rPr>
        <w:t>Комиссия жер учаскесiнiң немесе жер учаскесiн жалдау құқығының бастапқы бағасын, төлеу тәртiбiн, нысанын және мерзiмiн, конкурс қорытындыларын шығару күнiн белгiлейдi, конкурс өткiзедi және жеңiмпазды жариялайды.</w:t>
      </w:r>
    </w:p>
    <w:p w:rsidR="00DB0C26" w:rsidRPr="005E6E77" w:rsidRDefault="00DB0C26" w:rsidP="00DB0C26">
      <w:pPr>
        <w:jc w:val="both"/>
        <w:rPr>
          <w:szCs w:val="28"/>
          <w:lang w:val="kk-KZ"/>
        </w:rPr>
      </w:pPr>
      <w:r>
        <w:rPr>
          <w:szCs w:val="28"/>
          <w:lang w:val="kk-KZ"/>
        </w:rPr>
        <w:tab/>
      </w:r>
      <w:r w:rsidRPr="005E6E77">
        <w:rPr>
          <w:color w:val="000000"/>
          <w:szCs w:val="28"/>
          <w:lang w:val="kk-KZ"/>
        </w:rPr>
        <w:t>Конкурсты өткiзудi ұйымдастырушы конкурсқа шығарылатын жер учаскесiне немесе жер учаскесiн жалдау құқығына конкурстық құжаттама бумасын дайындайды, ол жергiлiктi атқарушы орган бекiтетiн үлгi құжаттама негiзiнде жасалады және онда:</w:t>
      </w:r>
    </w:p>
    <w:p w:rsidR="00DB0C26" w:rsidRDefault="00DB0C26" w:rsidP="00DB0C26">
      <w:pPr>
        <w:jc w:val="both"/>
        <w:rPr>
          <w:szCs w:val="28"/>
          <w:lang w:val="kk-KZ"/>
        </w:rPr>
      </w:pPr>
      <w:r>
        <w:rPr>
          <w:szCs w:val="28"/>
          <w:lang w:val="kk-KZ"/>
        </w:rPr>
        <w:tab/>
      </w:r>
      <w:r w:rsidRPr="005E6E77">
        <w:rPr>
          <w:color w:val="000000"/>
          <w:szCs w:val="28"/>
          <w:lang w:val="kk-KZ"/>
        </w:rPr>
        <w:t>1) конкурс өткiзу шарттары мен тәртiбi туралы ақпарат;</w:t>
      </w:r>
    </w:p>
    <w:p w:rsidR="00DB0C26" w:rsidRDefault="00DB0C26" w:rsidP="00DB0C26">
      <w:pPr>
        <w:jc w:val="both"/>
        <w:rPr>
          <w:szCs w:val="28"/>
          <w:lang w:val="kk-KZ"/>
        </w:rPr>
      </w:pPr>
      <w:r>
        <w:rPr>
          <w:color w:val="000000"/>
          <w:szCs w:val="28"/>
          <w:lang w:val="kk-KZ"/>
        </w:rPr>
        <w:tab/>
      </w:r>
      <w:r w:rsidRPr="005E6E77">
        <w:rPr>
          <w:color w:val="000000"/>
          <w:szCs w:val="28"/>
          <w:lang w:val="kk-KZ"/>
        </w:rPr>
        <w:t>2) сатып алу-сату шартының үлгi жобасы;</w:t>
      </w:r>
    </w:p>
    <w:p w:rsidR="00DB0C26" w:rsidRDefault="00DB0C26" w:rsidP="00DB0C26">
      <w:pPr>
        <w:jc w:val="both"/>
        <w:rPr>
          <w:szCs w:val="28"/>
          <w:lang w:val="kk-KZ"/>
        </w:rPr>
      </w:pPr>
      <w:r>
        <w:rPr>
          <w:szCs w:val="28"/>
          <w:lang w:val="kk-KZ"/>
        </w:rPr>
        <w:tab/>
      </w:r>
      <w:r w:rsidRPr="005E6E77">
        <w:rPr>
          <w:color w:val="000000"/>
          <w:szCs w:val="28"/>
          <w:lang w:val="kk-KZ"/>
        </w:rPr>
        <w:t>3) жер учаскесiн беру шарттары, оның нысаналы мақсаты мен бастапқы бағасы;</w:t>
      </w:r>
    </w:p>
    <w:p w:rsidR="00DB0C26" w:rsidRDefault="00DB0C26" w:rsidP="00DB0C26">
      <w:pPr>
        <w:jc w:val="both"/>
        <w:rPr>
          <w:szCs w:val="28"/>
          <w:lang w:val="kk-KZ"/>
        </w:rPr>
      </w:pPr>
      <w:r>
        <w:rPr>
          <w:szCs w:val="28"/>
          <w:lang w:val="kk-KZ"/>
        </w:rPr>
        <w:tab/>
      </w:r>
      <w:r w:rsidRPr="005E6E77">
        <w:rPr>
          <w:color w:val="000000"/>
          <w:szCs w:val="28"/>
          <w:lang w:val="kk-KZ"/>
        </w:rPr>
        <w:t>4) жобалау-сметалық құжаттама әзiрлеу үшiн қажеттi мүдделi органдармен келiсiлген сәулет-жобалау тапсырмасы;</w:t>
      </w:r>
    </w:p>
    <w:p w:rsidR="00DB0C26" w:rsidRDefault="00DB0C26" w:rsidP="00DB0C26">
      <w:pPr>
        <w:jc w:val="both"/>
        <w:rPr>
          <w:color w:val="000000"/>
          <w:szCs w:val="28"/>
          <w:lang w:val="kk-KZ"/>
        </w:rPr>
      </w:pPr>
      <w:r>
        <w:rPr>
          <w:szCs w:val="28"/>
          <w:lang w:val="kk-KZ"/>
        </w:rPr>
        <w:tab/>
      </w:r>
      <w:r w:rsidRPr="005E6E77">
        <w:rPr>
          <w:color w:val="000000"/>
          <w:szCs w:val="28"/>
          <w:lang w:val="kk-KZ"/>
        </w:rPr>
        <w:t>5) инженерлiк коммуникацияларға қосылуға арналған мүдделi ұйымдармен келiсiлген алдын ала техникалық шарттар болады.</w:t>
      </w:r>
      <w:r w:rsidRPr="005E6E77">
        <w:rPr>
          <w:szCs w:val="28"/>
          <w:lang w:val="kk-KZ"/>
        </w:rPr>
        <w:br/>
      </w:r>
      <w:r>
        <w:rPr>
          <w:szCs w:val="28"/>
          <w:lang w:val="kk-KZ"/>
        </w:rPr>
        <w:tab/>
      </w:r>
      <w:r w:rsidRPr="005E6E77">
        <w:rPr>
          <w:color w:val="000000"/>
          <w:szCs w:val="28"/>
          <w:lang w:val="kk-KZ"/>
        </w:rPr>
        <w:t>Белгiленген күн мен сағатта комиссия отырысында конкурсқа қатысушылардың қатысуымен келiп түскен ұсыныстар бар конверт ашылады, барлық белгiленген талаптардың сақталуы тексерiледi, қажеттi мәлiметтер мен құжаттардың болуы анықталады, келiп түскен ұсыныстар</w:t>
      </w:r>
      <w:r>
        <w:rPr>
          <w:color w:val="000000"/>
          <w:szCs w:val="28"/>
          <w:lang w:val="kk-KZ"/>
        </w:rPr>
        <w:t xml:space="preserve"> жария етiледi.</w:t>
      </w:r>
    </w:p>
    <w:p w:rsidR="00DB0C26" w:rsidRDefault="00DB0C26" w:rsidP="00DB0C26">
      <w:pPr>
        <w:jc w:val="both"/>
        <w:rPr>
          <w:szCs w:val="28"/>
          <w:lang w:val="kk-KZ"/>
        </w:rPr>
      </w:pPr>
      <w:r>
        <w:rPr>
          <w:color w:val="000000"/>
          <w:szCs w:val="28"/>
          <w:lang w:val="kk-KZ"/>
        </w:rPr>
        <w:tab/>
      </w:r>
      <w:r w:rsidRPr="005E6E77">
        <w:rPr>
          <w:color w:val="000000"/>
          <w:szCs w:val="28"/>
          <w:lang w:val="kk-KZ"/>
        </w:rPr>
        <w:t>Конкурстың жеңiмпазын дауыс беру нәтижесiнде көпшiлiк дауыспен комиссия мүшелерi анықтайды.</w:t>
      </w:r>
      <w:r>
        <w:rPr>
          <w:szCs w:val="28"/>
          <w:lang w:val="kk-KZ"/>
        </w:rPr>
        <w:t xml:space="preserve"> </w:t>
      </w:r>
      <w:r w:rsidRPr="005E6E77">
        <w:rPr>
          <w:color w:val="000000"/>
          <w:szCs w:val="28"/>
          <w:lang w:val="kk-KZ"/>
        </w:rPr>
        <w:t>Дауыстар тең болған кезде комиссия төрағасының даусы шешушi болып табылады.</w:t>
      </w:r>
    </w:p>
    <w:p w:rsidR="00DB0C26" w:rsidRPr="005E6E77" w:rsidRDefault="00DB0C26" w:rsidP="00DB0C26">
      <w:pPr>
        <w:jc w:val="both"/>
        <w:rPr>
          <w:color w:val="000000"/>
          <w:szCs w:val="28"/>
          <w:lang w:val="kk-KZ"/>
        </w:rPr>
      </w:pPr>
      <w:r>
        <w:rPr>
          <w:szCs w:val="28"/>
          <w:lang w:val="kk-KZ"/>
        </w:rPr>
        <w:lastRenderedPageBreak/>
        <w:tab/>
      </w:r>
      <w:r w:rsidRPr="005E6E77">
        <w:rPr>
          <w:color w:val="000000"/>
          <w:szCs w:val="28"/>
          <w:lang w:val="kk-KZ"/>
        </w:rPr>
        <w:t>Егер екi немесе одан көп қатысушылардың бағасы бойынша ұсыныстар бiрдей және ең жоғары болған жағдайда жеңiмпаз жер учаскесiн пайдалану жөнiндегi ұсынылған ең қолайлы жағдай бойынша анықталады.</w:t>
      </w:r>
    </w:p>
    <w:p w:rsidR="00DB0C26" w:rsidRDefault="00DB0C26" w:rsidP="00DB0C26">
      <w:pPr>
        <w:jc w:val="both"/>
        <w:rPr>
          <w:color w:val="000000"/>
          <w:szCs w:val="28"/>
          <w:lang w:val="kk-KZ"/>
        </w:rPr>
      </w:pPr>
      <w:r>
        <w:rPr>
          <w:szCs w:val="28"/>
          <w:lang w:val="kk-KZ"/>
        </w:rPr>
        <w:tab/>
      </w:r>
      <w:r w:rsidRPr="005E6E77">
        <w:rPr>
          <w:color w:val="000000"/>
          <w:szCs w:val="28"/>
          <w:lang w:val="kk-KZ"/>
        </w:rPr>
        <w:t>Хаттамаға отырысқа қатысқан комиссияның барлық мүшелерi қол қояды.</w:t>
      </w:r>
      <w:r>
        <w:rPr>
          <w:szCs w:val="28"/>
          <w:lang w:val="kk-KZ"/>
        </w:rPr>
        <w:t xml:space="preserve"> </w:t>
      </w:r>
      <w:r w:rsidRPr="005E6E77">
        <w:rPr>
          <w:color w:val="000000"/>
          <w:szCs w:val="28"/>
          <w:lang w:val="kk-KZ"/>
        </w:rPr>
        <w:t>Конкурс жеңiмпазы анықталғаннан кейiн екi күн iшiнде жер учаскесiн немесе жер учаскесiн жалдау құқығын сатып алу-сату шартына қол қойылады, онда жер учаскесiнiң немесе жер учаскесiн жалдау құқығының бағасы, нысаналы мақсаты, пайдалану жағдайлары мен тәртiбi, тараптардың осы сатып алу-сату шартын орындау жөнiндегi құқықтары мен мiндеттерi, шартты бұзу жағдайлары көрсетiледi.</w:t>
      </w:r>
    </w:p>
    <w:p w:rsidR="00DB0C26" w:rsidRDefault="00DB0C26" w:rsidP="00DB0C26">
      <w:pPr>
        <w:jc w:val="both"/>
        <w:rPr>
          <w:color w:val="000000"/>
          <w:szCs w:val="28"/>
          <w:lang w:val="kk-KZ"/>
        </w:rPr>
      </w:pPr>
    </w:p>
    <w:p w:rsidR="00DB0C26" w:rsidRDefault="00DB0C26" w:rsidP="00DB0C26">
      <w:pPr>
        <w:jc w:val="both"/>
        <w:rPr>
          <w:color w:val="000000"/>
          <w:szCs w:val="28"/>
          <w:lang w:val="kk-KZ"/>
        </w:rPr>
      </w:pPr>
    </w:p>
    <w:p w:rsidR="00DB0C26" w:rsidRDefault="00DB0C26" w:rsidP="00DB0C26">
      <w:pPr>
        <w:jc w:val="both"/>
        <w:rPr>
          <w:color w:val="000000"/>
          <w:szCs w:val="28"/>
          <w:lang w:val="kk-KZ"/>
        </w:rPr>
      </w:pPr>
    </w:p>
    <w:p w:rsidR="00DB0C26" w:rsidRDefault="00DB0C26" w:rsidP="00DB0C26">
      <w:pPr>
        <w:spacing w:after="200" w:line="276" w:lineRule="auto"/>
        <w:rPr>
          <w:color w:val="000000"/>
          <w:szCs w:val="28"/>
          <w:lang w:val="kk-KZ"/>
        </w:rPr>
      </w:pPr>
      <w:r>
        <w:rPr>
          <w:color w:val="000000"/>
          <w:szCs w:val="28"/>
          <w:lang w:val="kk-KZ"/>
        </w:rPr>
        <w:br w:type="page"/>
      </w:r>
      <w:bookmarkStart w:id="0" w:name="_GoBack"/>
      <w:bookmarkEnd w:id="0"/>
    </w:p>
    <w:sectPr w:rsidR="00DB0C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3BE"/>
    <w:rsid w:val="00303F8C"/>
    <w:rsid w:val="00C523BE"/>
    <w:rsid w:val="00DB0C26"/>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0C2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DB0C26"/>
    <w:pPr>
      <w:spacing w:after="120"/>
    </w:pPr>
  </w:style>
  <w:style w:type="character" w:customStyle="1" w:styleId="a4">
    <w:name w:val="Основной текст Знак"/>
    <w:basedOn w:val="a0"/>
    <w:link w:val="a3"/>
    <w:rsid w:val="00DB0C26"/>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0C2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DB0C26"/>
    <w:pPr>
      <w:spacing w:after="120"/>
    </w:pPr>
  </w:style>
  <w:style w:type="character" w:customStyle="1" w:styleId="a4">
    <w:name w:val="Основной текст Знак"/>
    <w:basedOn w:val="a0"/>
    <w:link w:val="a3"/>
    <w:rsid w:val="00DB0C26"/>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445</Words>
  <Characters>2539</Characters>
  <Application>Microsoft Office Word</Application>
  <DocSecurity>0</DocSecurity>
  <Lines>21</Lines>
  <Paragraphs>5</Paragraphs>
  <ScaleCrop>false</ScaleCrop>
  <Company/>
  <LinksUpToDate>false</LinksUpToDate>
  <CharactersWithSpaces>2979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2016-02-20T06:00:00Z</dcterms:created>
  <dcterms:modified xsi:type="dcterms:W3CDTF">2016-02-20T06:01:00Z</dcterms:modified>
</cp:coreProperties>
</file>